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rPr>
      </w:pPr>
      <w:r>
        <w:rPr>
          <w:rFonts w:ascii="Arial" w:hAnsi="Arial"/>
          <w:b/>
          <w:bCs/>
          <w:sz w:val="24"/>
          <w:szCs w:val="24"/>
        </w:rPr>
        <w:t>Concept plantenlijst AKC toelichting</w:t>
      </w:r>
    </w:p>
    <w:p>
      <w:pPr>
        <w:pStyle w:val="Normal"/>
        <w:jc w:val="both"/>
        <w:rPr>
          <w:rFonts w:ascii="Arial" w:hAnsi="Arial"/>
          <w:sz w:val="20"/>
          <w:szCs w:val="20"/>
        </w:rPr>
      </w:pPr>
      <w:r>
        <w:rPr>
          <w:rFonts w:ascii="Arial" w:hAnsi="Arial"/>
          <w:sz w:val="20"/>
          <w:szCs w:val="20"/>
        </w:rPr>
      </w:r>
    </w:p>
    <w:p>
      <w:pPr>
        <w:pStyle w:val="Normal"/>
        <w:jc w:val="both"/>
        <w:rPr/>
      </w:pPr>
      <w:r>
        <w:rPr>
          <w:rFonts w:ascii="Arial" w:hAnsi="Arial"/>
          <w:sz w:val="20"/>
          <w:szCs w:val="20"/>
        </w:rPr>
        <w:t>De concept plantenlijst is bedoeld om makkelijker en sneller een plantenlijst voor een kampverslag te maken.</w:t>
      </w:r>
    </w:p>
    <w:p>
      <w:pPr>
        <w:pStyle w:val="Normal"/>
        <w:jc w:val="both"/>
        <w:rPr/>
      </w:pPr>
      <w:r>
        <w:rPr>
          <w:rFonts w:ascii="Arial" w:hAnsi="Arial"/>
          <w:sz w:val="20"/>
          <w:szCs w:val="20"/>
        </w:rPr>
        <w:t>De AKC schrijft geen vast model van een plantenlijst voor de kampverslagen voor! Je mag alles aanpassen aan je eigen idee. De lijst in het verslag is fijn voor de kampdeelnemers en als het kamp herhaald wordt kunnen toekomstige deelnemers erop kijken om te zien of het kamp interessant is voor planten.</w:t>
      </w:r>
    </w:p>
    <w:p>
      <w:pPr>
        <w:pStyle w:val="Normal"/>
        <w:jc w:val="both"/>
        <w:rPr>
          <w:rFonts w:ascii="Arial" w:hAnsi="Arial"/>
          <w:sz w:val="20"/>
          <w:szCs w:val="20"/>
        </w:rPr>
      </w:pPr>
      <w:r>
        <w:rPr>
          <w:rFonts w:ascii="Arial" w:hAnsi="Arial"/>
          <w:sz w:val="20"/>
          <w:szCs w:val="20"/>
        </w:rPr>
      </w:r>
    </w:p>
    <w:p>
      <w:pPr>
        <w:pStyle w:val="Normal"/>
        <w:jc w:val="both"/>
        <w:rPr/>
      </w:pPr>
      <w:r>
        <w:rPr>
          <w:rFonts w:ascii="Arial" w:hAnsi="Arial"/>
          <w:sz w:val="20"/>
          <w:szCs w:val="20"/>
        </w:rPr>
        <w:t>Deze lijst is niet compleet. Je zal er nog veel zelf tussen moeten zetten. Je zal bijv. wel zien dat ik de laatste jaren niet naar een kamp in de Alpen ben geweest. Als de lijst te lang is moet je bij het invullen erg lang heen en weer scrollen. Voor je gaat invullen kan je eerst soorten wissen die niet in het gebied van het kamp voorkomen.</w:t>
      </w:r>
    </w:p>
    <w:p>
      <w:pPr>
        <w:pStyle w:val="Normal"/>
        <w:jc w:val="both"/>
        <w:rPr/>
      </w:pPr>
      <w:r>
        <w:rPr>
          <w:rFonts w:ascii="Arial" w:hAnsi="Arial"/>
          <w:sz w:val="20"/>
          <w:szCs w:val="20"/>
        </w:rPr>
        <w:t>Hij is niet alfabetisch, maar op volgorde van plantenfamilies. Ik vind dat prettig bij het opzoeken van soorten waarvan ik niet op de naam kan komen. Ik zie bijv. een bloem die lijkt op een Morgenster en kan dan niet op de naam Schorseneer komen. In een alfabetische lijst staan die ver uit elkaar, maar in deze lijst staan ze bij elkaar in de Composietenfamilie (Asteraceae) en heb ik de naam zo gevonden.</w:t>
      </w:r>
    </w:p>
    <w:p>
      <w:pPr>
        <w:pStyle w:val="Normal"/>
        <w:jc w:val="both"/>
        <w:rPr/>
      </w:pPr>
      <w:r>
        <w:rPr>
          <w:rFonts w:ascii="Arial" w:hAnsi="Arial"/>
          <w:sz w:val="20"/>
          <w:szCs w:val="20"/>
        </w:rPr>
        <w:t>De familienaam zet ik boven de plantensoorten. Het kan ook in een kolom naast de soorten, maar ik wil dat de lijst in de breedte op een A-4-tje blijft passen. Dan kan hij makkelijk uitgeprint worden om mee te nemen naar een volgend kamp.</w:t>
      </w:r>
    </w:p>
    <w:p>
      <w:pPr>
        <w:pStyle w:val="Normal"/>
        <w:jc w:val="both"/>
        <w:rPr/>
      </w:pPr>
      <w:r>
        <w:rPr>
          <w:rFonts w:ascii="Arial" w:hAnsi="Arial"/>
          <w:sz w:val="20"/>
          <w:szCs w:val="20"/>
        </w:rPr>
        <w:t>De volgorde van de families is zo veel mogelijk gebaseerd op ‘Heukels’ Flora van Nederland’ door R. van der Meijden.</w:t>
      </w:r>
    </w:p>
    <w:p>
      <w:pPr>
        <w:pStyle w:val="Normal"/>
        <w:jc w:val="both"/>
        <w:rPr>
          <w:rFonts w:ascii="Arial" w:hAnsi="Arial"/>
          <w:sz w:val="20"/>
          <w:szCs w:val="20"/>
        </w:rPr>
      </w:pPr>
      <w:r>
        <w:rPr>
          <w:rFonts w:ascii="Arial" w:hAnsi="Arial"/>
          <w:sz w:val="20"/>
          <w:szCs w:val="20"/>
        </w:rPr>
      </w:r>
    </w:p>
    <w:p>
      <w:pPr>
        <w:pStyle w:val="Normal"/>
        <w:jc w:val="both"/>
        <w:rPr/>
      </w:pPr>
      <w:r>
        <w:rPr>
          <w:rFonts w:ascii="Arial" w:hAnsi="Arial"/>
          <w:sz w:val="20"/>
          <w:szCs w:val="20"/>
        </w:rPr>
        <w:t>Binnen de families staan de geslachten op alfabetische volgorde.</w:t>
      </w:r>
    </w:p>
    <w:p>
      <w:pPr>
        <w:pStyle w:val="Normal"/>
        <w:jc w:val="both"/>
        <w:rPr/>
      </w:pPr>
      <w:r>
        <w:rPr>
          <w:rFonts w:ascii="Arial" w:hAnsi="Arial"/>
          <w:sz w:val="20"/>
          <w:szCs w:val="20"/>
        </w:rPr>
        <w:t>Soms staat er achter de geslachtsnaam spec. (soort) ingevuld als we de soort niet weten, bijv. bij Vleugeltjesbloem, want die zijn lastig tot op soort te determineren.</w:t>
      </w:r>
    </w:p>
    <w:p>
      <w:pPr>
        <w:pStyle w:val="Normal"/>
        <w:jc w:val="both"/>
        <w:rPr/>
      </w:pPr>
      <w:r>
        <w:rPr>
          <w:rFonts w:ascii="Arial" w:hAnsi="Arial"/>
          <w:sz w:val="20"/>
          <w:szCs w:val="20"/>
        </w:rPr>
        <w:t>Bij de wetenschappelijke namen staan vaak synoniemen om het opzoeken te vergemakkelijken. We gebruiken vaak oude flora’s, maar het taxonomisch onderzoek staat niet stil en dan moeten er namen veranderd worden. Eigenlijk hoor je achter de wetenschappelijke naam de naam van de auteur die de plant heeft beschreven toe te voegen, maar dat voert voor ons te ver. We kunnen het enigszins ondervangen door onderaan de plantenlijst een lijstje te zetten van de in het kamp gebruikte flora’s, zodat de soorten op te zoeken zijn. Dat boekenlijstje onderaan zal je dus ook aan moeten passen aan het kamp.</w:t>
      </w:r>
    </w:p>
    <w:p>
      <w:pPr>
        <w:pStyle w:val="Normal"/>
        <w:jc w:val="both"/>
        <w:rPr>
          <w:rFonts w:ascii="Arial" w:hAnsi="Arial"/>
          <w:sz w:val="20"/>
          <w:szCs w:val="20"/>
        </w:rPr>
      </w:pPr>
      <w:r>
        <w:rPr>
          <w:rFonts w:ascii="Arial" w:hAnsi="Arial"/>
          <w:sz w:val="20"/>
          <w:szCs w:val="20"/>
        </w:rPr>
      </w:r>
    </w:p>
    <w:p>
      <w:pPr>
        <w:pStyle w:val="Normal"/>
        <w:jc w:val="both"/>
        <w:rPr/>
      </w:pPr>
      <w:r>
        <w:rPr>
          <w:rFonts w:ascii="Arial" w:hAnsi="Arial"/>
          <w:sz w:val="20"/>
          <w:szCs w:val="20"/>
        </w:rPr>
        <w:t>De Nederlandse namen komen zoveel mogelijk uit de Heukels. Veel namen van planten uit de bergen komen uit de ‘Bergflora van Europa’ door C. Grey-Wilson en M. Blamey, want die wordt door veel kampdeelnemers gebruikt. Ook komen er namen uit de Crossbill Guides. Je kunt ook in de kampen verzonnen Nederlandse namen gebruiken en die dan eventueel tussen ‘ ’ zetten.</w:t>
      </w:r>
    </w:p>
    <w:p>
      <w:pPr>
        <w:pStyle w:val="Normal"/>
        <w:jc w:val="both"/>
        <w:rPr/>
      </w:pPr>
      <w:r>
        <w:rPr>
          <w:rFonts w:ascii="Arial" w:hAnsi="Arial"/>
          <w:sz w:val="20"/>
          <w:szCs w:val="20"/>
        </w:rPr>
        <w:t xml:space="preserve"> </w:t>
      </w:r>
    </w:p>
    <w:p>
      <w:pPr>
        <w:pStyle w:val="Normal"/>
        <w:jc w:val="both"/>
        <w:rPr/>
      </w:pPr>
      <w:r>
        <w:rPr>
          <w:rFonts w:ascii="Arial" w:hAnsi="Arial"/>
          <w:sz w:val="20"/>
          <w:szCs w:val="20"/>
        </w:rPr>
        <w:t>Vaak schrijven we in de kampen de eerste dagen heel veel op de groene waarnemingsformulieren en later alleen nog de opvallende dingen. Gewone soorten als Madeliefje noteer je niet vaak, maar bijv. in de Extremadura (Spanje) zie je ook Bosmadeliefje (Bellis sylvestris) en Eénjarig madeliefje (Bellis annua), dus dan is het wel leuk om Madeliefje (Bellis perennis) in de lijst te zetten.</w:t>
      </w:r>
    </w:p>
    <w:p>
      <w:pPr>
        <w:pStyle w:val="Normal"/>
        <w:jc w:val="both"/>
        <w:rPr/>
      </w:pPr>
      <w:r>
        <w:rPr>
          <w:rFonts w:ascii="Arial" w:hAnsi="Arial"/>
          <w:sz w:val="20"/>
          <w:szCs w:val="20"/>
        </w:rPr>
        <w:t>Als je de kolommen met het cijfer 1 invult i.p.v. met de letter x, kun je als je klaar bent met invullen de aantallen optellen per kolom. Daarna kun je de 1-tjes weer vervangen door x-jes. Een excursieregelaar die excursies voor planten wil uitzoeken voor een volgend kamp heeft niet zoveel aan deze getallen, die zal toch moeten kijken of er interessante soorten gezien waren in dat gebied.</w:t>
      </w:r>
    </w:p>
    <w:p>
      <w:pPr>
        <w:pStyle w:val="Normal"/>
        <w:jc w:val="both"/>
        <w:rPr>
          <w:rFonts w:ascii="Arial" w:hAnsi="Arial"/>
          <w:sz w:val="20"/>
          <w:szCs w:val="20"/>
        </w:rPr>
      </w:pPr>
      <w:r>
        <w:rPr>
          <w:rFonts w:ascii="Arial" w:hAnsi="Arial"/>
          <w:sz w:val="20"/>
          <w:szCs w:val="20"/>
        </w:rPr>
      </w:r>
    </w:p>
    <w:p>
      <w:pPr>
        <w:pStyle w:val="Normal"/>
        <w:jc w:val="both"/>
        <w:rPr/>
      </w:pPr>
      <w:r>
        <w:rPr>
          <w:rFonts w:ascii="Arial" w:hAnsi="Arial"/>
          <w:sz w:val="20"/>
          <w:szCs w:val="20"/>
        </w:rPr>
        <w:t>Als het goed is maakt de excursieregelaar van het kamp een lijst met nummers van de gemaakte excursies voor het kampverslag. De nummers van de excursies kunnen dan bovenaan de kolommen in de plantenlijst. ‘t Werkt niet met de datum bovenaan de kolom, omdat er in een kamp meestal meerdere excursies op één dag zijn. Het is leuk om de eerste kolom te gebruiken voor waarnemingen op het kampterrein en in de directe omgeving. Meerdere excursies naar hetzelfde gebied kunnen in 1 kolom gecombineerd worden.</w:t>
      </w:r>
    </w:p>
    <w:p>
      <w:pPr>
        <w:pStyle w:val="Normal"/>
        <w:jc w:val="both"/>
        <w:rPr>
          <w:rFonts w:ascii="Arial" w:hAnsi="Arial"/>
          <w:sz w:val="20"/>
          <w:szCs w:val="20"/>
        </w:rPr>
      </w:pPr>
      <w:r>
        <w:rPr>
          <w:rFonts w:ascii="Arial" w:hAnsi="Arial"/>
          <w:sz w:val="20"/>
          <w:szCs w:val="20"/>
        </w:rPr>
      </w:r>
    </w:p>
    <w:p>
      <w:pPr>
        <w:pStyle w:val="Normal"/>
        <w:jc w:val="both"/>
        <w:rPr/>
      </w:pPr>
      <w:r>
        <w:rPr>
          <w:rFonts w:ascii="Arial" w:hAnsi="Arial"/>
          <w:sz w:val="20"/>
          <w:szCs w:val="20"/>
        </w:rPr>
        <w:t>Bovenaan de lijst heb ik ruimte nodig voor wat opmerkingen. Die kun je in één kolom intypen zodat de ruimte uitdijt, maar je kunt er ook ruimte voor maken met het symbool ‘</w:t>
      </w:r>
      <w:r>
        <w:rPr>
          <w:rFonts w:ascii="Arial" w:hAnsi="Arial"/>
          <w:sz w:val="20"/>
          <w:szCs w:val="20"/>
        </w:rPr>
        <w:t>s</w:t>
      </w:r>
      <w:r>
        <w:rPr>
          <w:rFonts w:ascii="Arial" w:hAnsi="Arial"/>
          <w:sz w:val="20"/>
          <w:szCs w:val="20"/>
        </w:rPr>
        <w:t>amenvoegen en centreren van cellen’.</w:t>
      </w:r>
    </w:p>
    <w:p>
      <w:pPr>
        <w:pStyle w:val="Normal"/>
        <w:jc w:val="both"/>
        <w:rPr/>
      </w:pPr>
      <w:r>
        <w:rPr>
          <w:rFonts w:ascii="Arial" w:hAnsi="Arial"/>
          <w:sz w:val="20"/>
          <w:szCs w:val="20"/>
        </w:rPr>
        <w:t>Als de lijst klaar is en je hebt alle ongebruikte soorten (en de ongebruikte flora’s in het lijstje onderaan) gewist en de kolommen zo smal mogelijk gemaakt, kun je een pagina-indeling maken met de nummers van de kolommen bovenaan. Dat ben ik de afgelopen jaren vergeten, maar ik mis het niet in de uitgeprinte lijsten. Voor je de lijst opstuurt naar de samensteller van het kampverslag kun je de lijst naar medekampdeelnemers mailen voor aanvullingen en correcties.</w:t>
      </w:r>
    </w:p>
    <w:p>
      <w:pPr>
        <w:pStyle w:val="Normal"/>
        <w:jc w:val="both"/>
        <w:rPr>
          <w:rFonts w:ascii="Arial" w:hAnsi="Arial"/>
          <w:sz w:val="20"/>
          <w:szCs w:val="20"/>
        </w:rPr>
      </w:pPr>
      <w:r>
        <w:rPr>
          <w:rFonts w:ascii="Arial" w:hAnsi="Arial"/>
          <w:sz w:val="20"/>
          <w:szCs w:val="20"/>
        </w:rPr>
      </w:r>
    </w:p>
    <w:p>
      <w:pPr>
        <w:pStyle w:val="Normal"/>
        <w:jc w:val="both"/>
        <w:rPr/>
      </w:pPr>
      <w:r>
        <w:rPr>
          <w:rFonts w:ascii="Arial" w:hAnsi="Arial"/>
          <w:sz w:val="20"/>
          <w:szCs w:val="20"/>
        </w:rPr>
        <w:t>Het maken van de plantenlijst is een leuke maar tijdrovende klus. De ervaring leert dat het maken van een totaallijst tijdens het kamp in de avonduren teveel werk is, zelfs met een lijst als deze op een laptop. Het zou fijn zijn voor de deelnemers om meteen te weten wat er gezien is en je kunt niet ‘s avonds tijdens de kring alle lijstjes voorlezen, maar dan kunnen we beter iets verzinnen voor na de kring. Als het slecht weer is is het heel nuttig om met z’n allen in de convo te gaan determineren. Eenmaal weer thuis is het maken van de lijst leuk omdat je alle excursies weer voor je ziet.</w:t>
      </w:r>
    </w:p>
    <w:p>
      <w:pPr>
        <w:pStyle w:val="Normal"/>
        <w:jc w:val="both"/>
        <w:rPr>
          <w:rFonts w:ascii="Arial" w:hAnsi="Arial"/>
          <w:sz w:val="20"/>
          <w:szCs w:val="20"/>
        </w:rPr>
      </w:pPr>
      <w:r>
        <w:rPr>
          <w:rFonts w:ascii="Arial" w:hAnsi="Arial"/>
          <w:sz w:val="20"/>
          <w:szCs w:val="20"/>
        </w:rPr>
      </w:r>
    </w:p>
    <w:p>
      <w:pPr>
        <w:pStyle w:val="Normal"/>
        <w:jc w:val="both"/>
        <w:rPr/>
      </w:pPr>
      <w:r>
        <w:rPr>
          <w:rFonts w:ascii="Arial" w:hAnsi="Arial"/>
          <w:sz w:val="20"/>
          <w:szCs w:val="20"/>
        </w:rPr>
        <w:t>Succes, Geertje Pettinga</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LibreOffice/5.3.7.2$Windows_X86_64 LibreOffice_project/6b8ed514a9f8b44d37a1b96673cbbdd077e24059</Application>
  <Pages>2</Pages>
  <Words>917</Words>
  <Characters>4410</Characters>
  <CharactersWithSpaces>5310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2018-02-17T21:29:06Z</dcterms:created>
  <dc:creator/>
  <dc:description/>
  <dc:language>nl-NL</dc:language>
  <cp:lastModifiedBy/>
  <dcterms:modified xsi:type="dcterms:W3CDTF">2018-02-21T20:59:08Z</dcterms:modified>
  <cp:revision>23</cp:revision>
  <dc:subject/>
  <dc:title/>
</cp:coreProperties>
</file>